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EBF" w:rsidRDefault="00D32EBF" w:rsidP="00D32EBF">
      <w:pPr>
        <w:widowControl w:val="0"/>
        <w:tabs>
          <w:tab w:val="center" w:pos="50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Титульн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аркуш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Повідомлення</w:t>
      </w:r>
      <w:proofErr w:type="spellEnd"/>
    </w:p>
    <w:p w:rsidR="00D32EBF" w:rsidRDefault="00D32EBF" w:rsidP="00D32EBF">
      <w:pPr>
        <w:widowControl w:val="0"/>
        <w:tabs>
          <w:tab w:val="center" w:pos="50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Повідомлення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інформацію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D32EBF" w:rsidRDefault="00D32EBF" w:rsidP="00D32EBF">
      <w:pPr>
        <w:widowControl w:val="0"/>
        <w:tabs>
          <w:tab w:val="left" w:pos="90"/>
        </w:tabs>
        <w:autoSpaceDE w:val="0"/>
        <w:autoSpaceDN w:val="0"/>
        <w:adjustRightInd w:val="0"/>
        <w:spacing w:before="475" w:after="0" w:line="240" w:lineRule="auto"/>
        <w:rPr>
          <w:rFonts w:ascii="Times New Roman" w:hAnsi="Times New Roman" w:cs="Times New Roman"/>
          <w:color w:val="120000"/>
          <w:sz w:val="25"/>
          <w:szCs w:val="25"/>
        </w:rPr>
      </w:pPr>
      <w:r>
        <w:rPr>
          <w:rFonts w:ascii="Times New Roman" w:hAnsi="Times New Roman" w:cs="Times New Roman"/>
          <w:color w:val="120000"/>
          <w:sz w:val="20"/>
          <w:szCs w:val="20"/>
        </w:rPr>
        <w:t xml:space="preserve">(дата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реєстрації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емітентом</w:t>
      </w:r>
      <w:proofErr w:type="spellEnd"/>
    </w:p>
    <w:p w:rsidR="00D32EBF" w:rsidRDefault="00D32EBF" w:rsidP="00D32EB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</w:rPr>
      </w:pP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електронного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документа)</w:t>
      </w:r>
    </w:p>
    <w:p w:rsidR="00D32EBF" w:rsidRDefault="00D32EBF" w:rsidP="00D32EBF">
      <w:pPr>
        <w:widowControl w:val="0"/>
        <w:tabs>
          <w:tab w:val="center" w:pos="127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№</w:t>
      </w:r>
    </w:p>
    <w:p w:rsidR="00D32EBF" w:rsidRDefault="00D32EBF" w:rsidP="00D32EBF">
      <w:pPr>
        <w:widowControl w:val="0"/>
        <w:tabs>
          <w:tab w:val="left" w:pos="9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120000"/>
          <w:sz w:val="25"/>
          <w:szCs w:val="25"/>
        </w:rPr>
      </w:pPr>
      <w:r>
        <w:rPr>
          <w:rFonts w:ascii="Times New Roman" w:hAnsi="Times New Roman" w:cs="Times New Roman"/>
          <w:color w:val="120000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вихідний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реєстраційний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номер</w:t>
      </w:r>
    </w:p>
    <w:p w:rsidR="00D32EBF" w:rsidRDefault="00D32EBF" w:rsidP="00D32EB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</w:rPr>
      </w:pP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електронного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документа)</w:t>
      </w:r>
    </w:p>
    <w:p w:rsidR="00D32EBF" w:rsidRDefault="00D32EBF" w:rsidP="00D32EBF">
      <w:pPr>
        <w:widowControl w:val="0"/>
        <w:tabs>
          <w:tab w:val="left" w:pos="90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Підтверджую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ідентичність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достовірність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інформації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розкрита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вимог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32EBF" w:rsidRDefault="00D32EBF" w:rsidP="00D32EB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Положення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розкриття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інформації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емітентами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цінних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паперів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затвердженого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рішенням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32EBF" w:rsidRDefault="00D32EBF" w:rsidP="00D32EB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Національної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комісії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цінних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паперів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 фондового ринку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03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грудня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2013 року № 2826, </w:t>
      </w:r>
    </w:p>
    <w:p w:rsidR="00D32EBF" w:rsidRDefault="00D32EBF" w:rsidP="00D32EB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зареєстрованого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Міністерстві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юстиції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грудня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2013 року за № 2180/24712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32EBF" w:rsidRDefault="00D32EBF" w:rsidP="00D32EB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змінами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32EBF" w:rsidRDefault="00D32EBF" w:rsidP="00D32EBF">
      <w:pPr>
        <w:widowControl w:val="0"/>
        <w:tabs>
          <w:tab w:val="left" w:pos="90"/>
          <w:tab w:val="center" w:pos="7906"/>
        </w:tabs>
        <w:autoSpaceDE w:val="0"/>
        <w:autoSpaceDN w:val="0"/>
        <w:adjustRightInd w:val="0"/>
        <w:spacing w:before="275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Директор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Бредихін</w:t>
      </w:r>
      <w:proofErr w:type="spellEnd"/>
      <w:r>
        <w:rPr>
          <w:rFonts w:ascii="Times New Roman" w:hAnsi="Times New Roman" w:cs="Times New Roman"/>
          <w:color w:val="000000"/>
        </w:rPr>
        <w:t xml:space="preserve"> В.В.</w:t>
      </w:r>
    </w:p>
    <w:p w:rsidR="00D32EBF" w:rsidRDefault="00D32EBF" w:rsidP="00D32EBF">
      <w:pPr>
        <w:widowControl w:val="0"/>
        <w:tabs>
          <w:tab w:val="center" w:pos="1417"/>
          <w:tab w:val="center" w:pos="4319"/>
          <w:tab w:val="center" w:pos="7912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(посада)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підпис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прізвище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ініціали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керівника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D32EBF" w:rsidRDefault="00D32EBF" w:rsidP="00D32EBF">
      <w:pPr>
        <w:widowControl w:val="0"/>
        <w:tabs>
          <w:tab w:val="center" w:pos="5047"/>
        </w:tabs>
        <w:autoSpaceDE w:val="0"/>
        <w:autoSpaceDN w:val="0"/>
        <w:adjustRightInd w:val="0"/>
        <w:spacing w:before="156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Особлива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інформація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інформація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іпотечні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цінні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папери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сертифікати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фонду </w:t>
      </w:r>
    </w:p>
    <w:p w:rsidR="00D32EBF" w:rsidRDefault="00D32EBF" w:rsidP="00D32EBF">
      <w:pPr>
        <w:widowControl w:val="0"/>
        <w:tabs>
          <w:tab w:val="center" w:pos="50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операцій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нерухомістю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емітента</w:t>
      </w:r>
      <w:proofErr w:type="spellEnd"/>
    </w:p>
    <w:p w:rsidR="00D32EBF" w:rsidRDefault="00D32EBF" w:rsidP="00D32EBF">
      <w:pPr>
        <w:widowControl w:val="0"/>
        <w:tabs>
          <w:tab w:val="center" w:pos="5028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Прийняття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згоди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вчинення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значних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правочинів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32EBF" w:rsidRDefault="00D32EBF" w:rsidP="00D32EBF">
      <w:pPr>
        <w:widowControl w:val="0"/>
        <w:tabs>
          <w:tab w:val="center" w:pos="5047"/>
        </w:tabs>
        <w:autoSpaceDE w:val="0"/>
        <w:autoSpaceDN w:val="0"/>
        <w:adjustRightInd w:val="0"/>
        <w:spacing w:before="286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І.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Загальні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відомості</w:t>
      </w:r>
      <w:proofErr w:type="spellEnd"/>
    </w:p>
    <w:p w:rsidR="00D32EBF" w:rsidRDefault="00D32EBF" w:rsidP="00D32EBF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</w:rPr>
        <w:t>Повне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найменування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емітента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АКЦIОНЕРНЕ ТОВАРИСТВО "РIВНЕАВТОШЛЯХБУД"</w:t>
      </w:r>
    </w:p>
    <w:p w:rsidR="00D32EBF" w:rsidRDefault="00D32EBF" w:rsidP="00D32EBF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323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</w:rPr>
        <w:t>Організаційно-правова</w:t>
      </w:r>
      <w:proofErr w:type="spellEnd"/>
      <w:r>
        <w:rPr>
          <w:rFonts w:ascii="Times New Roman" w:hAnsi="Times New Roman" w:cs="Times New Roman"/>
          <w:color w:val="000000"/>
        </w:rPr>
        <w:t xml:space="preserve"> форма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Приватне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акціонерне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товариство</w:t>
      </w:r>
      <w:proofErr w:type="spellEnd"/>
    </w:p>
    <w:p w:rsidR="00D32EBF" w:rsidRDefault="00D32EBF" w:rsidP="00D32EBF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323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</w:rPr>
        <w:t>Місцезнаходження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33000, </w:t>
      </w:r>
      <w:proofErr w:type="spellStart"/>
      <w:r>
        <w:rPr>
          <w:rFonts w:ascii="Times New Roman" w:hAnsi="Times New Roman" w:cs="Times New Roman"/>
          <w:color w:val="000000"/>
        </w:rPr>
        <w:t>Рiвненська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місто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Рівне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вул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Соборна</w:t>
      </w:r>
      <w:proofErr w:type="spellEnd"/>
      <w:r>
        <w:rPr>
          <w:rFonts w:ascii="Times New Roman" w:hAnsi="Times New Roman" w:cs="Times New Roman"/>
          <w:color w:val="000000"/>
        </w:rPr>
        <w:t>, 446</w:t>
      </w:r>
    </w:p>
    <w:p w:rsidR="00D32EBF" w:rsidRDefault="00D32EBF" w:rsidP="00D32EBF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323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</w:rPr>
        <w:t>Ідентифікаційний</w:t>
      </w:r>
      <w:proofErr w:type="spellEnd"/>
      <w:r>
        <w:rPr>
          <w:rFonts w:ascii="Times New Roman" w:hAnsi="Times New Roman" w:cs="Times New Roman"/>
          <w:color w:val="000000"/>
        </w:rPr>
        <w:t xml:space="preserve"> код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31435931</w:t>
      </w:r>
    </w:p>
    <w:p w:rsidR="00D32EBF" w:rsidRDefault="00D32EBF" w:rsidP="00D32EB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юридичної</w:t>
      </w:r>
      <w:proofErr w:type="spellEnd"/>
      <w:r>
        <w:rPr>
          <w:rFonts w:ascii="Times New Roman" w:hAnsi="Times New Roman" w:cs="Times New Roman"/>
          <w:color w:val="000000"/>
        </w:rPr>
        <w:t xml:space="preserve"> особи</w:t>
      </w:r>
    </w:p>
    <w:p w:rsidR="00D32EBF" w:rsidRDefault="00D32EBF" w:rsidP="00D32EBF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</w:rPr>
        <w:t>Міжміський</w:t>
      </w:r>
      <w:proofErr w:type="spellEnd"/>
      <w:r>
        <w:rPr>
          <w:rFonts w:ascii="Times New Roman" w:hAnsi="Times New Roman" w:cs="Times New Roman"/>
          <w:color w:val="000000"/>
        </w:rPr>
        <w:t xml:space="preserve"> код та телефон,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(0362) 64-20-12 (0362) 64-20-12</w:t>
      </w:r>
    </w:p>
    <w:p w:rsidR="00D32EBF" w:rsidRDefault="00D32EBF" w:rsidP="00D32EB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факс</w:t>
      </w:r>
    </w:p>
    <w:p w:rsidR="00D32EBF" w:rsidRDefault="00D32EBF" w:rsidP="00D32EBF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6. Адреса </w:t>
      </w:r>
      <w:proofErr w:type="spellStart"/>
      <w:r>
        <w:rPr>
          <w:rFonts w:ascii="Times New Roman" w:hAnsi="Times New Roman" w:cs="Times New Roman"/>
          <w:color w:val="000000"/>
        </w:rPr>
        <w:t>електронної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пошти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Vladimir.Bukovskiy@rovno.biz</w:t>
      </w:r>
    </w:p>
    <w:p w:rsidR="00D32EBF" w:rsidRDefault="00D32EBF" w:rsidP="00D32EBF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</w:rPr>
        <w:t>Найменування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Державна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установа</w:t>
      </w:r>
      <w:proofErr w:type="spellEnd"/>
      <w:r>
        <w:rPr>
          <w:rFonts w:ascii="Times New Roman" w:hAnsi="Times New Roman" w:cs="Times New Roman"/>
          <w:color w:val="000000"/>
        </w:rPr>
        <w:t xml:space="preserve"> «Агентство з </w:t>
      </w:r>
      <w:proofErr w:type="spellStart"/>
      <w:r>
        <w:rPr>
          <w:rFonts w:ascii="Times New Roman" w:hAnsi="Times New Roman" w:cs="Times New Roman"/>
          <w:color w:val="000000"/>
        </w:rPr>
        <w:t>розвитку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інфраструктури</w:t>
      </w:r>
      <w:proofErr w:type="spellEnd"/>
      <w:r>
        <w:rPr>
          <w:rFonts w:ascii="Times New Roman" w:hAnsi="Times New Roman" w:cs="Times New Roman"/>
          <w:color w:val="000000"/>
        </w:rPr>
        <w:t xml:space="preserve"> фондового ринку </w:t>
      </w:r>
    </w:p>
    <w:p w:rsidR="00D32EBF" w:rsidRDefault="00D32EBF" w:rsidP="00D32EBF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ідентифікаційний</w:t>
      </w:r>
      <w:proofErr w:type="spellEnd"/>
      <w:r>
        <w:rPr>
          <w:rFonts w:ascii="Times New Roman" w:hAnsi="Times New Roman" w:cs="Times New Roman"/>
          <w:color w:val="000000"/>
        </w:rPr>
        <w:t xml:space="preserve"> код </w:t>
      </w:r>
      <w:proofErr w:type="spellStart"/>
      <w:r>
        <w:rPr>
          <w:rFonts w:ascii="Times New Roman" w:hAnsi="Times New Roman" w:cs="Times New Roman"/>
          <w:color w:val="000000"/>
        </w:rPr>
        <w:t>юридичної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України</w:t>
      </w:r>
      <w:proofErr w:type="spellEnd"/>
      <w:r>
        <w:rPr>
          <w:rFonts w:ascii="Times New Roman" w:hAnsi="Times New Roman" w:cs="Times New Roman"/>
          <w:color w:val="000000"/>
        </w:rPr>
        <w:t>», 21676262, УКРАЇНА, DR/00001/APA</w:t>
      </w:r>
    </w:p>
    <w:p w:rsidR="00D32EBF" w:rsidRDefault="00D32EBF" w:rsidP="00D32EB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особи, </w:t>
      </w:r>
      <w:proofErr w:type="spellStart"/>
      <w:r>
        <w:rPr>
          <w:rFonts w:ascii="Times New Roman" w:hAnsi="Times New Roman" w:cs="Times New Roman"/>
          <w:color w:val="000000"/>
        </w:rPr>
        <w:t>країна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реєстрації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D32EBF" w:rsidRDefault="00D32EBF" w:rsidP="00D32EB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юридичної</w:t>
      </w:r>
      <w:proofErr w:type="spellEnd"/>
      <w:r>
        <w:rPr>
          <w:rFonts w:ascii="Times New Roman" w:hAnsi="Times New Roman" w:cs="Times New Roman"/>
          <w:color w:val="000000"/>
        </w:rPr>
        <w:t xml:space="preserve"> особи та номер </w:t>
      </w:r>
    </w:p>
    <w:p w:rsidR="00D32EBF" w:rsidRDefault="00D32EBF" w:rsidP="00D32EB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свідоцтва</w:t>
      </w:r>
      <w:proofErr w:type="spellEnd"/>
      <w:r>
        <w:rPr>
          <w:rFonts w:ascii="Times New Roman" w:hAnsi="Times New Roman" w:cs="Times New Roman"/>
          <w:color w:val="000000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/>
        </w:rPr>
        <w:t>включення</w:t>
      </w:r>
      <w:proofErr w:type="spellEnd"/>
      <w:r>
        <w:rPr>
          <w:rFonts w:ascii="Times New Roman" w:hAnsi="Times New Roman" w:cs="Times New Roman"/>
          <w:color w:val="000000"/>
        </w:rPr>
        <w:t xml:space="preserve"> до </w:t>
      </w:r>
    </w:p>
    <w:p w:rsidR="00D32EBF" w:rsidRDefault="00D32EBF" w:rsidP="00D32EB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Реєстру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осіб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уповноважених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D32EBF" w:rsidRDefault="00D32EBF" w:rsidP="00D32EB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надавати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інформаційні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послуги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D32EBF" w:rsidRDefault="00D32EBF" w:rsidP="00D32EB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</w:rPr>
        <w:t>на фондовому ринку</w:t>
      </w:r>
      <w:proofErr w:type="gramEnd"/>
      <w:r>
        <w:rPr>
          <w:rFonts w:ascii="Times New Roman" w:hAnsi="Times New Roman" w:cs="Times New Roman"/>
          <w:color w:val="000000"/>
        </w:rPr>
        <w:t xml:space="preserve">, особи, яка </w:t>
      </w:r>
    </w:p>
    <w:p w:rsidR="00D32EBF" w:rsidRDefault="00D32EBF" w:rsidP="00D32EB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здійснює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оприлюднення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D32EBF" w:rsidRDefault="00D32EBF" w:rsidP="00D32EB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регульованої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інформації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від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імені</w:t>
      </w:r>
      <w:proofErr w:type="spellEnd"/>
    </w:p>
    <w:p w:rsidR="00D32EBF" w:rsidRDefault="00D32EBF" w:rsidP="00D32EB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учасника</w:t>
      </w:r>
      <w:proofErr w:type="spellEnd"/>
      <w:r>
        <w:rPr>
          <w:rFonts w:ascii="Times New Roman" w:hAnsi="Times New Roman" w:cs="Times New Roman"/>
          <w:color w:val="000000"/>
        </w:rPr>
        <w:t xml:space="preserve"> фондового ринку</w:t>
      </w:r>
    </w:p>
    <w:p w:rsidR="00D32EBF" w:rsidRDefault="00D32EBF" w:rsidP="00D32EBF">
      <w:pPr>
        <w:widowControl w:val="0"/>
        <w:tabs>
          <w:tab w:val="center" w:pos="5047"/>
        </w:tabs>
        <w:autoSpaceDE w:val="0"/>
        <w:autoSpaceDN w:val="0"/>
        <w:adjustRightInd w:val="0"/>
        <w:spacing w:before="696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ІІ.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Дані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 дату 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місце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оприлюднення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Повідомлення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Повідомлення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інформацію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32EBF" w:rsidRDefault="00D32EBF" w:rsidP="00D32EBF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</w:rPr>
        <w:t>Повідомлення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розміщено</w:t>
      </w:r>
      <w:proofErr w:type="spellEnd"/>
      <w:r>
        <w:rPr>
          <w:rFonts w:ascii="Times New Roman" w:hAnsi="Times New Roman" w:cs="Times New Roman"/>
          <w:color w:val="000000"/>
        </w:rPr>
        <w:t xml:space="preserve"> 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http://rivneavtoshlyahbud.pat.ua</w:t>
      </w:r>
    </w:p>
    <w:p w:rsidR="00D32EBF" w:rsidRDefault="00D32EBF" w:rsidP="00D32EB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власному</w:t>
      </w:r>
      <w:proofErr w:type="spellEnd"/>
      <w:r>
        <w:rPr>
          <w:rFonts w:ascii="Times New Roman" w:hAnsi="Times New Roman" w:cs="Times New Roman"/>
          <w:color w:val="000000"/>
        </w:rPr>
        <w:t xml:space="preserve"> веб-</w:t>
      </w:r>
      <w:proofErr w:type="spellStart"/>
      <w:r>
        <w:rPr>
          <w:rFonts w:ascii="Times New Roman" w:hAnsi="Times New Roman" w:cs="Times New Roman"/>
          <w:color w:val="000000"/>
        </w:rPr>
        <w:t>сайті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учасника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D32EBF" w:rsidRDefault="00D32EBF" w:rsidP="00D32EBF">
      <w:pPr>
        <w:widowControl w:val="0"/>
        <w:tabs>
          <w:tab w:val="left" w:pos="90"/>
          <w:tab w:val="left" w:pos="90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</w:rPr>
        <w:t>фондового ринку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23.04.2019</w:t>
      </w:r>
    </w:p>
    <w:p w:rsidR="00D32EBF" w:rsidRDefault="00D32EBF" w:rsidP="00D32EBF">
      <w:pPr>
        <w:widowControl w:val="0"/>
        <w:tabs>
          <w:tab w:val="center" w:pos="4935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(адреса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сторінки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(дата)</w:t>
      </w:r>
    </w:p>
    <w:p w:rsidR="00D32EBF" w:rsidRDefault="00D32EBF" w:rsidP="00D32EBF">
      <w:pPr>
        <w:widowControl w:val="0"/>
        <w:tabs>
          <w:tab w:val="left" w:pos="90"/>
          <w:tab w:val="left" w:pos="2834"/>
          <w:tab w:val="right" w:pos="6009"/>
        </w:tabs>
        <w:autoSpaceDE w:val="0"/>
        <w:autoSpaceDN w:val="0"/>
        <w:adjustRightInd w:val="0"/>
        <w:spacing w:before="405" w:after="0" w:line="240" w:lineRule="auto"/>
        <w:rPr>
          <w:rFonts w:ascii="Times New Roman" w:hAnsi="Times New Roman" w:cs="Times New Roman"/>
          <w:color w:val="C0C0C0"/>
          <w:sz w:val="25"/>
          <w:szCs w:val="25"/>
        </w:rPr>
      </w:pPr>
      <w:r>
        <w:rPr>
          <w:rFonts w:ascii="Times New Roman" w:hAnsi="Times New Roman" w:cs="Times New Roman"/>
          <w:color w:val="C0C0C0"/>
          <w:sz w:val="20"/>
          <w:szCs w:val="20"/>
        </w:rPr>
        <w:t>22.04.2019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C0C0C0"/>
          <w:sz w:val="20"/>
          <w:szCs w:val="20"/>
        </w:rPr>
        <w:t>31435931</w:t>
      </w:r>
    </w:p>
    <w:p w:rsidR="00D32EBF" w:rsidRDefault="002A044D">
      <w:pPr>
        <w:widowControl w:val="0"/>
        <w:tabs>
          <w:tab w:val="center" w:pos="51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32EBF" w:rsidRDefault="00D32EBF">
      <w:pPr>
        <w:widowControl w:val="0"/>
        <w:tabs>
          <w:tab w:val="center" w:pos="51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32EBF" w:rsidRDefault="00D32EBF">
      <w:pPr>
        <w:widowControl w:val="0"/>
        <w:tabs>
          <w:tab w:val="center" w:pos="51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2A044D">
      <w:pPr>
        <w:widowControl w:val="0"/>
        <w:tabs>
          <w:tab w:val="center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Відомості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прийняття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згоди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вчинення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значних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00000" w:rsidRDefault="002A044D">
      <w:pPr>
        <w:widowControl w:val="0"/>
        <w:tabs>
          <w:tab w:val="center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правочинів</w:t>
      </w:r>
      <w:proofErr w:type="spellEnd"/>
    </w:p>
    <w:p w:rsidR="00000000" w:rsidRDefault="002A044D">
      <w:pPr>
        <w:widowControl w:val="0"/>
        <w:tabs>
          <w:tab w:val="center" w:pos="283"/>
          <w:tab w:val="center" w:pos="1134"/>
          <w:tab w:val="center" w:pos="2551"/>
          <w:tab w:val="center" w:pos="4386"/>
          <w:tab w:val="center" w:pos="6768"/>
          <w:tab w:val="center" w:pos="9183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Дата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Ринкова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вартість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Вартість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активів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Співвідношення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ринкової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Адреса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сторінки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000000" w:rsidRDefault="002A044D">
      <w:pPr>
        <w:widowControl w:val="0"/>
        <w:tabs>
          <w:tab w:val="center" w:pos="283"/>
          <w:tab w:val="center" w:pos="1134"/>
          <w:tab w:val="center" w:pos="2551"/>
          <w:tab w:val="center" w:pos="4386"/>
          <w:tab w:val="center" w:pos="6768"/>
          <w:tab w:val="center" w:pos="91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прийняття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майна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або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послуг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емітента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за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даними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вартості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майна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або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послуг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що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влас</w:t>
      </w:r>
      <w:r>
        <w:rPr>
          <w:rFonts w:ascii="Times New Roman" w:hAnsi="Times New Roman" w:cs="Times New Roman"/>
          <w:color w:val="000000"/>
        </w:rPr>
        <w:t>ного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веб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>сайту</w:t>
      </w:r>
      <w:r>
        <w:rPr>
          <w:rFonts w:ascii="Times New Roman" w:hAnsi="Times New Roman" w:cs="Times New Roman"/>
          <w:color w:val="000000"/>
        </w:rPr>
        <w:t xml:space="preserve">, </w:t>
      </w:r>
    </w:p>
    <w:p w:rsidR="00000000" w:rsidRDefault="002A044D">
      <w:pPr>
        <w:widowControl w:val="0"/>
        <w:tabs>
          <w:tab w:val="center" w:pos="283"/>
          <w:tab w:val="center" w:pos="1134"/>
          <w:tab w:val="center" w:pos="2551"/>
          <w:tab w:val="center" w:pos="4386"/>
          <w:tab w:val="center" w:pos="6768"/>
          <w:tab w:val="center" w:pos="91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№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рішення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що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є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предметом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останньої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річної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є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предметом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правочину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до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якій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розміщений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000000" w:rsidRDefault="002A044D">
      <w:pPr>
        <w:widowControl w:val="0"/>
        <w:tabs>
          <w:tab w:val="center" w:pos="283"/>
          <w:tab w:val="center" w:pos="2551"/>
          <w:tab w:val="center" w:pos="4386"/>
          <w:tab w:val="center" w:pos="6768"/>
          <w:tab w:val="center" w:pos="91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з</w:t>
      </w:r>
      <w:r>
        <w:rPr>
          <w:rFonts w:ascii="Times New Roman" w:hAnsi="Times New Roman" w:cs="Times New Roman"/>
          <w:color w:val="000000"/>
        </w:rPr>
        <w:t>/</w:t>
      </w:r>
      <w:r>
        <w:rPr>
          <w:rFonts w:ascii="Times New Roman" w:hAnsi="Times New Roman" w:cs="Times New Roman"/>
          <w:color w:val="000000"/>
        </w:rPr>
        <w:t>п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правочину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фінансової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звітності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вартості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активів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емітента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протокол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загальних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000000" w:rsidRDefault="002A044D">
      <w:pPr>
        <w:widowControl w:val="0"/>
        <w:tabs>
          <w:tab w:val="center" w:pos="2551"/>
          <w:tab w:val="center" w:pos="4386"/>
          <w:tab w:val="center" w:pos="6768"/>
          <w:tab w:val="center" w:pos="91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тис</w:t>
      </w:r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грн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тис</w:t>
      </w:r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грн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даними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останньої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річної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зборів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000000" w:rsidRDefault="002A044D">
      <w:pPr>
        <w:widowControl w:val="0"/>
        <w:tabs>
          <w:tab w:val="center" w:pos="6768"/>
          <w:tab w:val="center" w:pos="91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фін</w:t>
      </w:r>
      <w:r>
        <w:rPr>
          <w:rFonts w:ascii="Times New Roman" w:hAnsi="Times New Roman" w:cs="Times New Roman"/>
          <w:color w:val="000000"/>
        </w:rPr>
        <w:t>ансової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звітності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акціонерів</w:t>
      </w:r>
      <w:proofErr w:type="spellEnd"/>
      <w:r>
        <w:rPr>
          <w:rFonts w:ascii="Times New Roman" w:hAnsi="Times New Roman" w:cs="Times New Roman"/>
          <w:color w:val="000000"/>
        </w:rPr>
        <w:t>/</w:t>
      </w:r>
      <w:proofErr w:type="spellStart"/>
      <w:r>
        <w:rPr>
          <w:rFonts w:ascii="Times New Roman" w:hAnsi="Times New Roman" w:cs="Times New Roman"/>
          <w:color w:val="000000"/>
        </w:rPr>
        <w:t>засідання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000000" w:rsidRDefault="002A044D">
      <w:pPr>
        <w:widowControl w:val="0"/>
        <w:tabs>
          <w:tab w:val="center" w:pos="6768"/>
          <w:tab w:val="center" w:pos="91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у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відсотках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наглядової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ради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00000" w:rsidRDefault="002A044D">
      <w:pPr>
        <w:widowControl w:val="0"/>
        <w:tabs>
          <w:tab w:val="center" w:pos="91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яких</w:t>
      </w:r>
      <w:proofErr w:type="spellEnd"/>
      <w:r>
        <w:rPr>
          <w:rFonts w:ascii="Times New Roman" w:hAnsi="Times New Roman" w:cs="Times New Roman"/>
          <w:color w:val="000000"/>
        </w:rPr>
        <w:t>/</w:t>
      </w:r>
      <w:proofErr w:type="spellStart"/>
      <w:r>
        <w:rPr>
          <w:rFonts w:ascii="Times New Roman" w:hAnsi="Times New Roman" w:cs="Times New Roman"/>
          <w:color w:val="000000"/>
        </w:rPr>
        <w:t>якому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прийняте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000000" w:rsidRDefault="002A044D">
      <w:pPr>
        <w:widowControl w:val="0"/>
        <w:tabs>
          <w:tab w:val="center" w:pos="91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рішення</w:t>
      </w:r>
      <w:proofErr w:type="spellEnd"/>
    </w:p>
    <w:p w:rsidR="00000000" w:rsidRDefault="002A044D">
      <w:pPr>
        <w:widowControl w:val="0"/>
        <w:tabs>
          <w:tab w:val="center" w:pos="283"/>
          <w:tab w:val="center" w:pos="1134"/>
          <w:tab w:val="center" w:pos="2551"/>
          <w:tab w:val="center" w:pos="4386"/>
          <w:tab w:val="center" w:pos="6768"/>
          <w:tab w:val="center" w:pos="9183"/>
        </w:tabs>
        <w:autoSpaceDE w:val="0"/>
        <w:autoSpaceDN w:val="0"/>
        <w:adjustRightInd w:val="0"/>
        <w:spacing w:before="208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</w:t>
      </w:r>
    </w:p>
    <w:p w:rsidR="00000000" w:rsidRDefault="002A044D">
      <w:pPr>
        <w:widowControl w:val="0"/>
        <w:tabs>
          <w:tab w:val="center" w:pos="283"/>
          <w:tab w:val="center" w:pos="1134"/>
          <w:tab w:val="center" w:pos="2551"/>
          <w:tab w:val="center" w:pos="4386"/>
          <w:tab w:val="center" w:pos="6768"/>
        </w:tabs>
        <w:autoSpaceDE w:val="0"/>
        <w:autoSpaceDN w:val="0"/>
        <w:adjustRightInd w:val="0"/>
        <w:spacing w:before="2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22.04.2019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47660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33,57113</w:t>
      </w:r>
    </w:p>
    <w:p w:rsidR="00000000" w:rsidRDefault="002A044D">
      <w:pPr>
        <w:widowControl w:val="0"/>
        <w:tabs>
          <w:tab w:val="left" w:pos="90"/>
        </w:tabs>
        <w:autoSpaceDE w:val="0"/>
        <w:autoSpaceDN w:val="0"/>
        <w:adjustRightInd w:val="0"/>
        <w:spacing w:before="131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</w:rPr>
        <w:t>Зміст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інформації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:rsidR="00000000" w:rsidRDefault="002A044D">
      <w:pPr>
        <w:widowControl w:val="0"/>
        <w:tabs>
          <w:tab w:val="left" w:pos="90"/>
        </w:tabs>
        <w:autoSpaceDE w:val="0"/>
        <w:autoSpaceDN w:val="0"/>
        <w:adjustRightInd w:val="0"/>
        <w:spacing w:before="2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>Дата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прийняття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рішення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про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надання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згоди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вчинення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значного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правочину</w:t>
      </w:r>
      <w:proofErr w:type="spellEnd"/>
      <w:r>
        <w:rPr>
          <w:rFonts w:ascii="Times New Roman" w:hAnsi="Times New Roman" w:cs="Times New Roman"/>
          <w:color w:val="000000"/>
        </w:rPr>
        <w:t>: 22.04.2019;</w:t>
      </w:r>
    </w:p>
    <w:p w:rsidR="00000000" w:rsidRDefault="002A04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Найменування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уповноваженого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органу</w:t>
      </w:r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що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його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прийняв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загальні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збори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акціонерів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протокол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№</w:t>
      </w:r>
      <w:r>
        <w:rPr>
          <w:rFonts w:ascii="Times New Roman" w:hAnsi="Times New Roman" w:cs="Times New Roman"/>
          <w:color w:val="000000"/>
        </w:rPr>
        <w:t xml:space="preserve">22-04/2019 </w:t>
      </w:r>
      <w:proofErr w:type="spellStart"/>
      <w:r>
        <w:rPr>
          <w:rFonts w:ascii="Times New Roman" w:hAnsi="Times New Roman" w:cs="Times New Roman"/>
          <w:color w:val="000000"/>
        </w:rPr>
        <w:t>від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000000" w:rsidRDefault="002A04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22.04.2019 </w:t>
      </w:r>
      <w:r>
        <w:rPr>
          <w:rFonts w:ascii="Times New Roman" w:hAnsi="Times New Roman" w:cs="Times New Roman"/>
          <w:color w:val="000000"/>
        </w:rPr>
        <w:t>року</w:t>
      </w:r>
      <w:r>
        <w:rPr>
          <w:rFonts w:ascii="Times New Roman" w:hAnsi="Times New Roman" w:cs="Times New Roman"/>
          <w:color w:val="000000"/>
        </w:rPr>
        <w:t>);</w:t>
      </w:r>
    </w:p>
    <w:p w:rsidR="00000000" w:rsidRDefault="002A04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Предмет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правочину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Надати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згоду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укладення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ПРАТ</w:t>
      </w:r>
      <w:r>
        <w:rPr>
          <w:rFonts w:ascii="Times New Roman" w:hAnsi="Times New Roman" w:cs="Times New Roman"/>
          <w:color w:val="000000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</w:rPr>
        <w:t>Рівнеавтошляхбуд</w:t>
      </w:r>
      <w:proofErr w:type="spellEnd"/>
      <w:r>
        <w:rPr>
          <w:rFonts w:ascii="Times New Roman" w:hAnsi="Times New Roman" w:cs="Times New Roman"/>
          <w:color w:val="000000"/>
        </w:rPr>
        <w:t xml:space="preserve">» </w:t>
      </w:r>
      <w:proofErr w:type="spellStart"/>
      <w:r>
        <w:rPr>
          <w:rFonts w:ascii="Times New Roman" w:hAnsi="Times New Roman" w:cs="Times New Roman"/>
          <w:color w:val="000000"/>
        </w:rPr>
        <w:t>договорів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забезпечення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застави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</w:p>
    <w:p w:rsidR="00000000" w:rsidRDefault="002A04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іпотеки</w:t>
      </w:r>
      <w:proofErr w:type="spellEnd"/>
      <w:r>
        <w:rPr>
          <w:rFonts w:ascii="Times New Roman" w:hAnsi="Times New Roman" w:cs="Times New Roman"/>
          <w:color w:val="000000"/>
        </w:rPr>
        <w:t xml:space="preserve">), </w:t>
      </w:r>
      <w:r>
        <w:rPr>
          <w:rFonts w:ascii="Times New Roman" w:hAnsi="Times New Roman" w:cs="Times New Roman"/>
          <w:color w:val="000000"/>
        </w:rPr>
        <w:t>для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</w:t>
      </w:r>
      <w:r>
        <w:rPr>
          <w:rFonts w:ascii="Times New Roman" w:hAnsi="Times New Roman" w:cs="Times New Roman"/>
          <w:color w:val="000000"/>
        </w:rPr>
        <w:t>абезпечення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виконання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зобов’язань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Товариства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за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Генеральним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договором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про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надання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гарантій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</w:p>
    <w:p w:rsidR="00000000" w:rsidRDefault="002A04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що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буде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укладений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ПАТ</w:t>
      </w:r>
      <w:r>
        <w:rPr>
          <w:rFonts w:ascii="Times New Roman" w:hAnsi="Times New Roman" w:cs="Times New Roman"/>
          <w:color w:val="000000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</w:rPr>
        <w:t>Укрсоцбанк</w:t>
      </w:r>
      <w:proofErr w:type="spellEnd"/>
      <w:r>
        <w:rPr>
          <w:rFonts w:ascii="Times New Roman" w:hAnsi="Times New Roman" w:cs="Times New Roman"/>
          <w:color w:val="000000"/>
        </w:rPr>
        <w:t xml:space="preserve">» </w:t>
      </w:r>
      <w:r>
        <w:rPr>
          <w:rFonts w:ascii="Times New Roman" w:hAnsi="Times New Roman" w:cs="Times New Roman"/>
          <w:color w:val="000000"/>
        </w:rPr>
        <w:t>та</w:t>
      </w:r>
      <w:r>
        <w:rPr>
          <w:rFonts w:ascii="Times New Roman" w:hAnsi="Times New Roman" w:cs="Times New Roman"/>
          <w:color w:val="000000"/>
        </w:rPr>
        <w:t>/</w:t>
      </w:r>
      <w:proofErr w:type="spellStart"/>
      <w:r>
        <w:rPr>
          <w:rFonts w:ascii="Times New Roman" w:hAnsi="Times New Roman" w:cs="Times New Roman"/>
          <w:color w:val="000000"/>
        </w:rPr>
        <w:t>або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ПАТ</w:t>
      </w:r>
      <w:r>
        <w:rPr>
          <w:rFonts w:ascii="Times New Roman" w:hAnsi="Times New Roman" w:cs="Times New Roman"/>
          <w:color w:val="000000"/>
        </w:rPr>
        <w:t xml:space="preserve"> «</w:t>
      </w:r>
      <w:r>
        <w:rPr>
          <w:rFonts w:ascii="Times New Roman" w:hAnsi="Times New Roman" w:cs="Times New Roman"/>
          <w:color w:val="000000"/>
        </w:rPr>
        <w:t>Альфа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>Банк</w:t>
      </w:r>
      <w:r>
        <w:rPr>
          <w:rFonts w:ascii="Times New Roman" w:hAnsi="Times New Roman" w:cs="Times New Roman"/>
          <w:color w:val="000000"/>
        </w:rPr>
        <w:t xml:space="preserve">», </w:t>
      </w:r>
      <w:r>
        <w:rPr>
          <w:rFonts w:ascii="Times New Roman" w:hAnsi="Times New Roman" w:cs="Times New Roman"/>
          <w:color w:val="000000"/>
        </w:rPr>
        <w:t>та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визначити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що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заставу</w:t>
      </w:r>
      <w:r>
        <w:rPr>
          <w:rFonts w:ascii="Times New Roman" w:hAnsi="Times New Roman" w:cs="Times New Roman"/>
          <w:color w:val="000000"/>
        </w:rPr>
        <w:t>/</w:t>
      </w:r>
      <w:proofErr w:type="spellStart"/>
      <w:r>
        <w:rPr>
          <w:rFonts w:ascii="Times New Roman" w:hAnsi="Times New Roman" w:cs="Times New Roman"/>
          <w:color w:val="000000"/>
        </w:rPr>
        <w:t>іпотеку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000000" w:rsidRDefault="002A04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передається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наступне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майно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Товариства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</w:p>
    <w:p w:rsidR="00000000" w:rsidRDefault="002A04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1)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Асфальтозмішувач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ДС</w:t>
      </w:r>
      <w:r>
        <w:rPr>
          <w:rFonts w:ascii="Times New Roman" w:hAnsi="Times New Roman" w:cs="Times New Roman"/>
          <w:color w:val="000000"/>
        </w:rPr>
        <w:t>-16</w:t>
      </w:r>
      <w:r>
        <w:rPr>
          <w:rFonts w:ascii="Times New Roman" w:hAnsi="Times New Roman" w:cs="Times New Roman"/>
          <w:color w:val="000000"/>
        </w:rPr>
        <w:t>863;</w:t>
      </w:r>
    </w:p>
    <w:p w:rsidR="00000000" w:rsidRDefault="002A04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2)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Земельна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ділянка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несільськогосподарського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призначення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площею</w:t>
      </w:r>
      <w:proofErr w:type="spellEnd"/>
      <w:r>
        <w:rPr>
          <w:rFonts w:ascii="Times New Roman" w:hAnsi="Times New Roman" w:cs="Times New Roman"/>
          <w:color w:val="000000"/>
        </w:rPr>
        <w:t xml:space="preserve"> 7,02 </w:t>
      </w:r>
      <w:r>
        <w:rPr>
          <w:rFonts w:ascii="Times New Roman" w:hAnsi="Times New Roman" w:cs="Times New Roman"/>
          <w:color w:val="000000"/>
        </w:rPr>
        <w:t>га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Городок</w:t>
      </w:r>
    </w:p>
    <w:p w:rsidR="00000000" w:rsidRDefault="002A04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3)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Будівля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лабораторії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що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знаходиться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за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адресою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Рівненська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область</w:t>
      </w:r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Рівненський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район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Городок</w:t>
      </w:r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вул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</w:p>
    <w:p w:rsidR="00000000" w:rsidRDefault="002A04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Привокзальна</w:t>
      </w:r>
      <w:proofErr w:type="spellEnd"/>
      <w:r>
        <w:rPr>
          <w:rFonts w:ascii="Times New Roman" w:hAnsi="Times New Roman" w:cs="Times New Roman"/>
          <w:color w:val="000000"/>
        </w:rPr>
        <w:t xml:space="preserve"> 2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>;</w:t>
      </w:r>
    </w:p>
    <w:p w:rsidR="00000000" w:rsidRDefault="002A04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4)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Будівля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котельні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що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знаходиться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за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адре</w:t>
      </w:r>
      <w:r>
        <w:rPr>
          <w:rFonts w:ascii="Times New Roman" w:hAnsi="Times New Roman" w:cs="Times New Roman"/>
          <w:color w:val="000000"/>
        </w:rPr>
        <w:t>сою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Рівненська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область</w:t>
      </w:r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Рівненський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район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Городок</w:t>
      </w:r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вул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</w:p>
    <w:p w:rsidR="00000000" w:rsidRDefault="002A04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Привокзальна</w:t>
      </w:r>
      <w:proofErr w:type="spellEnd"/>
      <w:r>
        <w:rPr>
          <w:rFonts w:ascii="Times New Roman" w:hAnsi="Times New Roman" w:cs="Times New Roman"/>
          <w:color w:val="000000"/>
        </w:rPr>
        <w:t xml:space="preserve"> 2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>;</w:t>
      </w:r>
    </w:p>
    <w:p w:rsidR="00000000" w:rsidRDefault="002A04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5)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Каналізаційна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насосна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що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знаходиться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за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адресою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Рівненська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область</w:t>
      </w:r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Рівненський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район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Городок</w:t>
      </w:r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вул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</w:p>
    <w:p w:rsidR="00000000" w:rsidRDefault="002A04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Привокзальна</w:t>
      </w:r>
      <w:proofErr w:type="spellEnd"/>
      <w:r>
        <w:rPr>
          <w:rFonts w:ascii="Times New Roman" w:hAnsi="Times New Roman" w:cs="Times New Roman"/>
          <w:color w:val="000000"/>
        </w:rPr>
        <w:t xml:space="preserve"> 2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>;</w:t>
      </w:r>
    </w:p>
    <w:p w:rsidR="00000000" w:rsidRDefault="002A04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6)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Будівля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автоваги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що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знаходиться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за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адресою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Рі</w:t>
      </w:r>
      <w:r>
        <w:rPr>
          <w:rFonts w:ascii="Times New Roman" w:hAnsi="Times New Roman" w:cs="Times New Roman"/>
          <w:color w:val="000000"/>
        </w:rPr>
        <w:t>вненська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область</w:t>
      </w:r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Рівненський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район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Городок</w:t>
      </w:r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вул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</w:p>
    <w:p w:rsidR="00000000" w:rsidRDefault="002A04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Привокзальна</w:t>
      </w:r>
      <w:proofErr w:type="spellEnd"/>
      <w:r>
        <w:rPr>
          <w:rFonts w:ascii="Times New Roman" w:hAnsi="Times New Roman" w:cs="Times New Roman"/>
          <w:color w:val="000000"/>
        </w:rPr>
        <w:t xml:space="preserve"> 2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>;</w:t>
      </w:r>
    </w:p>
    <w:p w:rsidR="00000000" w:rsidRDefault="002A04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7)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Будівля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трансформатора</w:t>
      </w:r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що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знаходиться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за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адресою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Рівненська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область</w:t>
      </w:r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Рівненський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район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Городок</w:t>
      </w:r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вул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</w:p>
    <w:p w:rsidR="00000000" w:rsidRDefault="002A04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Привокзальна</w:t>
      </w:r>
      <w:proofErr w:type="spellEnd"/>
      <w:r>
        <w:rPr>
          <w:rFonts w:ascii="Times New Roman" w:hAnsi="Times New Roman" w:cs="Times New Roman"/>
          <w:color w:val="000000"/>
        </w:rPr>
        <w:t xml:space="preserve"> 2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>;</w:t>
      </w:r>
    </w:p>
    <w:p w:rsidR="00000000" w:rsidRDefault="002A04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8)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Модифікатор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бітуму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КС</w:t>
      </w:r>
      <w:r>
        <w:rPr>
          <w:rFonts w:ascii="Times New Roman" w:hAnsi="Times New Roman" w:cs="Times New Roman"/>
          <w:color w:val="000000"/>
        </w:rPr>
        <w:t>-37-200-</w:t>
      </w:r>
      <w:r>
        <w:rPr>
          <w:rFonts w:ascii="Times New Roman" w:hAnsi="Times New Roman" w:cs="Times New Roman"/>
          <w:color w:val="000000"/>
        </w:rPr>
        <w:t>М</w:t>
      </w:r>
      <w:r>
        <w:rPr>
          <w:rFonts w:ascii="Times New Roman" w:hAnsi="Times New Roman" w:cs="Times New Roman"/>
          <w:color w:val="000000"/>
        </w:rPr>
        <w:t>3-01;</w:t>
      </w:r>
    </w:p>
    <w:p w:rsidR="00000000" w:rsidRDefault="002A04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9)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Каток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гладкова</w:t>
      </w:r>
      <w:r>
        <w:rPr>
          <w:rFonts w:ascii="Times New Roman" w:hAnsi="Times New Roman" w:cs="Times New Roman"/>
          <w:color w:val="000000"/>
        </w:rPr>
        <w:t>льцевий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фірми</w:t>
      </w:r>
      <w:proofErr w:type="spellEnd"/>
      <w:r>
        <w:rPr>
          <w:rFonts w:ascii="Times New Roman" w:hAnsi="Times New Roman" w:cs="Times New Roman"/>
          <w:color w:val="000000"/>
        </w:rPr>
        <w:t xml:space="preserve"> HAMM </w:t>
      </w:r>
      <w:r>
        <w:rPr>
          <w:rFonts w:ascii="Times New Roman" w:hAnsi="Times New Roman" w:cs="Times New Roman"/>
          <w:color w:val="000000"/>
        </w:rPr>
        <w:t>модель</w:t>
      </w:r>
      <w:r>
        <w:rPr>
          <w:rFonts w:ascii="Times New Roman" w:hAnsi="Times New Roman" w:cs="Times New Roman"/>
          <w:color w:val="000000"/>
        </w:rPr>
        <w:t xml:space="preserve"> HD+120VV </w:t>
      </w:r>
      <w:r>
        <w:rPr>
          <w:rFonts w:ascii="Times New Roman" w:hAnsi="Times New Roman" w:cs="Times New Roman"/>
          <w:color w:val="000000"/>
        </w:rPr>
        <w:t>з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пристроєм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для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обрізання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кромки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відрізним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та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00000" w:rsidRDefault="002A04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прижимним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дисками</w:t>
      </w:r>
      <w:r>
        <w:rPr>
          <w:rFonts w:ascii="Times New Roman" w:hAnsi="Times New Roman" w:cs="Times New Roman"/>
          <w:color w:val="000000"/>
        </w:rPr>
        <w:t>;</w:t>
      </w:r>
    </w:p>
    <w:p w:rsidR="00000000" w:rsidRDefault="002A04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10)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Асфальтоукладач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гусеничному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ходу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фірми</w:t>
      </w:r>
      <w:proofErr w:type="spellEnd"/>
      <w:r>
        <w:rPr>
          <w:rFonts w:ascii="Times New Roman" w:hAnsi="Times New Roman" w:cs="Times New Roman"/>
          <w:color w:val="000000"/>
        </w:rPr>
        <w:t xml:space="preserve"> VOGELE </w:t>
      </w:r>
      <w:r>
        <w:rPr>
          <w:rFonts w:ascii="Times New Roman" w:hAnsi="Times New Roman" w:cs="Times New Roman"/>
          <w:color w:val="000000"/>
        </w:rPr>
        <w:t>модель</w:t>
      </w:r>
      <w:r>
        <w:rPr>
          <w:rFonts w:ascii="Times New Roman" w:hAnsi="Times New Roman" w:cs="Times New Roman"/>
          <w:color w:val="000000"/>
        </w:rPr>
        <w:t xml:space="preserve"> SUPER 1800-3 </w:t>
      </w:r>
      <w:r>
        <w:rPr>
          <w:rFonts w:ascii="Times New Roman" w:hAnsi="Times New Roman" w:cs="Times New Roman"/>
          <w:color w:val="000000"/>
        </w:rPr>
        <w:t>з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гідравлічно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>розсувною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плитою</w:t>
      </w:r>
    </w:p>
    <w:p w:rsidR="00000000" w:rsidRDefault="002A04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AB600-3TV (3,0-6,0</w:t>
      </w:r>
      <w:r>
        <w:rPr>
          <w:rFonts w:ascii="Times New Roman" w:hAnsi="Times New Roman" w:cs="Times New Roman"/>
          <w:color w:val="000000"/>
        </w:rPr>
        <w:t>м</w:t>
      </w:r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>та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набором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механічних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ущіль</w:t>
      </w:r>
      <w:r>
        <w:rPr>
          <w:rFonts w:ascii="Times New Roman" w:hAnsi="Times New Roman" w:cs="Times New Roman"/>
          <w:color w:val="000000"/>
        </w:rPr>
        <w:t>нювачів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</w:t>
      </w:r>
      <w:r>
        <w:rPr>
          <w:rFonts w:ascii="Times New Roman" w:hAnsi="Times New Roman" w:cs="Times New Roman"/>
          <w:color w:val="000000"/>
        </w:rPr>
        <w:t xml:space="preserve"> 7,5 </w:t>
      </w:r>
      <w:r>
        <w:rPr>
          <w:rFonts w:ascii="Times New Roman" w:hAnsi="Times New Roman" w:cs="Times New Roman"/>
          <w:color w:val="000000"/>
        </w:rPr>
        <w:t>м</w:t>
      </w:r>
      <w:r>
        <w:rPr>
          <w:rFonts w:ascii="Times New Roman" w:hAnsi="Times New Roman" w:cs="Times New Roman"/>
          <w:color w:val="000000"/>
        </w:rPr>
        <w:t xml:space="preserve"> (2*0,75</w:t>
      </w:r>
      <w:r>
        <w:rPr>
          <w:rFonts w:ascii="Times New Roman" w:hAnsi="Times New Roman" w:cs="Times New Roman"/>
          <w:color w:val="000000"/>
        </w:rPr>
        <w:t>м</w:t>
      </w:r>
      <w:r>
        <w:rPr>
          <w:rFonts w:ascii="Times New Roman" w:hAnsi="Times New Roman" w:cs="Times New Roman"/>
          <w:color w:val="000000"/>
        </w:rPr>
        <w:t>).</w:t>
      </w:r>
    </w:p>
    <w:p w:rsidR="00000000" w:rsidRDefault="002A04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2A04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Ринкова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вартість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майна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або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послуг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що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є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предметом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правочину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визначена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відповідно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законодавства</w:t>
      </w:r>
      <w:proofErr w:type="spellEnd"/>
      <w:r>
        <w:rPr>
          <w:rFonts w:ascii="Times New Roman" w:hAnsi="Times New Roman" w:cs="Times New Roman"/>
          <w:color w:val="000000"/>
        </w:rPr>
        <w:t>:  16000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тис</w:t>
      </w:r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грн</w:t>
      </w:r>
      <w:proofErr w:type="spellEnd"/>
      <w:r>
        <w:rPr>
          <w:rFonts w:ascii="Times New Roman" w:hAnsi="Times New Roman" w:cs="Times New Roman"/>
          <w:color w:val="000000"/>
        </w:rPr>
        <w:t>;</w:t>
      </w:r>
    </w:p>
    <w:p w:rsidR="00000000" w:rsidRDefault="002A04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Вартість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активів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емітента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за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даними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останньої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річної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фінансової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звітності</w:t>
      </w:r>
      <w:proofErr w:type="spellEnd"/>
      <w:r>
        <w:rPr>
          <w:rFonts w:ascii="Times New Roman" w:hAnsi="Times New Roman" w:cs="Times New Roman"/>
          <w:color w:val="000000"/>
        </w:rPr>
        <w:t xml:space="preserve">: 47660 </w:t>
      </w:r>
      <w:r>
        <w:rPr>
          <w:rFonts w:ascii="Times New Roman" w:hAnsi="Times New Roman" w:cs="Times New Roman"/>
          <w:color w:val="000000"/>
        </w:rPr>
        <w:t>тис</w:t>
      </w:r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грн</w:t>
      </w:r>
      <w:proofErr w:type="spellEnd"/>
      <w:r>
        <w:rPr>
          <w:rFonts w:ascii="Times New Roman" w:hAnsi="Times New Roman" w:cs="Times New Roman"/>
          <w:color w:val="000000"/>
        </w:rPr>
        <w:t>;</w:t>
      </w:r>
    </w:p>
    <w:p w:rsidR="00000000" w:rsidRDefault="002A04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Співвідношення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рин</w:t>
      </w:r>
      <w:r>
        <w:rPr>
          <w:rFonts w:ascii="Times New Roman" w:hAnsi="Times New Roman" w:cs="Times New Roman"/>
          <w:color w:val="000000"/>
        </w:rPr>
        <w:t>кової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вартості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майна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або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послуг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що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є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предметом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правочину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до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вартості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активів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емітента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lastRenderedPageBreak/>
        <w:t>за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даними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останньої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річної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фінансової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звітності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у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відсотках</w:t>
      </w:r>
      <w:proofErr w:type="spellEnd"/>
      <w:r>
        <w:rPr>
          <w:rFonts w:ascii="Times New Roman" w:hAnsi="Times New Roman" w:cs="Times New Roman"/>
          <w:color w:val="000000"/>
        </w:rPr>
        <w:t>): 33,57113%;</w:t>
      </w:r>
    </w:p>
    <w:p w:rsidR="00000000" w:rsidRDefault="002A04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Загальна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кількість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голосуючих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акцій</w:t>
      </w:r>
      <w:r>
        <w:rPr>
          <w:rFonts w:ascii="Times New Roman" w:hAnsi="Times New Roman" w:cs="Times New Roman"/>
          <w:color w:val="000000"/>
        </w:rPr>
        <w:t>:</w:t>
      </w:r>
      <w:proofErr w:type="gramStart"/>
      <w:r>
        <w:rPr>
          <w:rFonts w:ascii="Times New Roman" w:hAnsi="Times New Roman" w:cs="Times New Roman"/>
          <w:color w:val="000000"/>
        </w:rPr>
        <w:t>5110 ;</w:t>
      </w:r>
      <w:proofErr w:type="gramEnd"/>
    </w:p>
    <w:p w:rsidR="00000000" w:rsidRDefault="002A04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Кількість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голосуючих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акцій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що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зареєстровані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для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</w:t>
      </w:r>
      <w:r>
        <w:rPr>
          <w:rFonts w:ascii="Times New Roman" w:hAnsi="Times New Roman" w:cs="Times New Roman"/>
          <w:color w:val="000000"/>
        </w:rPr>
        <w:t>часті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у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загальних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зборах</w:t>
      </w:r>
      <w:r>
        <w:rPr>
          <w:rFonts w:ascii="Times New Roman" w:hAnsi="Times New Roman" w:cs="Times New Roman"/>
          <w:color w:val="000000"/>
        </w:rPr>
        <w:t>:</w:t>
      </w:r>
      <w:proofErr w:type="gramStart"/>
      <w:r>
        <w:rPr>
          <w:rFonts w:ascii="Times New Roman" w:hAnsi="Times New Roman" w:cs="Times New Roman"/>
          <w:color w:val="000000"/>
        </w:rPr>
        <w:t>5110 ;</w:t>
      </w:r>
      <w:proofErr w:type="gramEnd"/>
    </w:p>
    <w:p w:rsidR="00000000" w:rsidRDefault="002A04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Кількість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голосуючих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акцій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що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проголосували</w:t>
      </w:r>
      <w:proofErr w:type="spellEnd"/>
      <w:r>
        <w:rPr>
          <w:rFonts w:ascii="Times New Roman" w:hAnsi="Times New Roman" w:cs="Times New Roman"/>
          <w:color w:val="000000"/>
        </w:rPr>
        <w:t xml:space="preserve"> "</w:t>
      </w:r>
      <w:r>
        <w:rPr>
          <w:rFonts w:ascii="Times New Roman" w:hAnsi="Times New Roman" w:cs="Times New Roman"/>
          <w:color w:val="000000"/>
        </w:rPr>
        <w:t>за</w:t>
      </w:r>
      <w:r>
        <w:rPr>
          <w:rFonts w:ascii="Times New Roman" w:hAnsi="Times New Roman" w:cs="Times New Roman"/>
          <w:color w:val="000000"/>
        </w:rPr>
        <w:t xml:space="preserve">" </w:t>
      </w:r>
      <w:proofErr w:type="spellStart"/>
      <w:r>
        <w:rPr>
          <w:rFonts w:ascii="Times New Roman" w:hAnsi="Times New Roman" w:cs="Times New Roman"/>
          <w:color w:val="000000"/>
        </w:rPr>
        <w:t>прийняття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рішення</w:t>
      </w:r>
      <w:proofErr w:type="spellEnd"/>
      <w:r>
        <w:rPr>
          <w:rFonts w:ascii="Times New Roman" w:hAnsi="Times New Roman" w:cs="Times New Roman"/>
          <w:color w:val="000000"/>
        </w:rPr>
        <w:t>: (</w:t>
      </w:r>
      <w:proofErr w:type="spellStart"/>
      <w:r>
        <w:rPr>
          <w:rFonts w:ascii="Times New Roman" w:hAnsi="Times New Roman" w:cs="Times New Roman"/>
          <w:color w:val="000000"/>
        </w:rPr>
        <w:t>зазначається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якщо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рішення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приймається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загальними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зборами</w:t>
      </w:r>
      <w:proofErr w:type="spellEnd"/>
      <w:r>
        <w:rPr>
          <w:rFonts w:ascii="Times New Roman" w:hAnsi="Times New Roman" w:cs="Times New Roman"/>
          <w:color w:val="000000"/>
        </w:rPr>
        <w:t>): 5110;</w:t>
      </w:r>
    </w:p>
    <w:p w:rsidR="00000000" w:rsidRDefault="002A04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Кількість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голосуючих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акцій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що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проголосували</w:t>
      </w:r>
      <w:proofErr w:type="spellEnd"/>
      <w:r>
        <w:rPr>
          <w:rFonts w:ascii="Times New Roman" w:hAnsi="Times New Roman" w:cs="Times New Roman"/>
          <w:color w:val="000000"/>
        </w:rPr>
        <w:t xml:space="preserve"> "</w:t>
      </w:r>
      <w:proofErr w:type="spellStart"/>
      <w:r>
        <w:rPr>
          <w:rFonts w:ascii="Times New Roman" w:hAnsi="Times New Roman" w:cs="Times New Roman"/>
          <w:color w:val="000000"/>
        </w:rPr>
        <w:t>проти</w:t>
      </w:r>
      <w:proofErr w:type="spellEnd"/>
      <w:r>
        <w:rPr>
          <w:rFonts w:ascii="Times New Roman" w:hAnsi="Times New Roman" w:cs="Times New Roman"/>
          <w:color w:val="000000"/>
        </w:rPr>
        <w:t xml:space="preserve">" </w:t>
      </w:r>
      <w:proofErr w:type="spellStart"/>
      <w:r>
        <w:rPr>
          <w:rFonts w:ascii="Times New Roman" w:hAnsi="Times New Roman" w:cs="Times New Roman"/>
          <w:color w:val="000000"/>
        </w:rPr>
        <w:t>прийняття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рішення</w:t>
      </w:r>
      <w:proofErr w:type="spellEnd"/>
      <w:r>
        <w:rPr>
          <w:rFonts w:ascii="Times New Roman" w:hAnsi="Times New Roman" w:cs="Times New Roman"/>
          <w:color w:val="000000"/>
        </w:rPr>
        <w:t>: (</w:t>
      </w:r>
      <w:proofErr w:type="spellStart"/>
      <w:r>
        <w:rPr>
          <w:rFonts w:ascii="Times New Roman" w:hAnsi="Times New Roman" w:cs="Times New Roman"/>
          <w:color w:val="000000"/>
        </w:rPr>
        <w:t>зазначається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якщо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рішення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000000" w:rsidRDefault="002A04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приймається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загальними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зборами</w:t>
      </w:r>
      <w:proofErr w:type="spellEnd"/>
      <w:r>
        <w:rPr>
          <w:rFonts w:ascii="Times New Roman" w:hAnsi="Times New Roman" w:cs="Times New Roman"/>
          <w:color w:val="000000"/>
        </w:rPr>
        <w:t>): 0;</w:t>
      </w:r>
    </w:p>
    <w:p w:rsidR="00000000" w:rsidRDefault="002A04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Додаткові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критерії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для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віднесення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правочину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значного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правочину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не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передбачені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законодавством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якщо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вони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визначені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статутом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акціонерного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товариства</w:t>
      </w:r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немає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.</w:t>
      </w:r>
    </w:p>
    <w:p w:rsidR="00000000" w:rsidRDefault="002A044D">
      <w:pPr>
        <w:widowControl w:val="0"/>
        <w:tabs>
          <w:tab w:val="left" w:pos="90"/>
          <w:tab w:val="left" w:pos="2834"/>
          <w:tab w:val="right" w:pos="6009"/>
        </w:tabs>
        <w:autoSpaceDE w:val="0"/>
        <w:autoSpaceDN w:val="0"/>
        <w:adjustRightInd w:val="0"/>
        <w:spacing w:before="297" w:after="0" w:line="240" w:lineRule="auto"/>
        <w:rPr>
          <w:rFonts w:ascii="Times New Roman" w:hAnsi="Times New Roman" w:cs="Times New Roman"/>
          <w:color w:val="C0C0C0"/>
          <w:sz w:val="25"/>
          <w:szCs w:val="25"/>
        </w:rPr>
      </w:pPr>
      <w:r>
        <w:rPr>
          <w:rFonts w:ascii="Times New Roman" w:hAnsi="Times New Roman" w:cs="Times New Roman"/>
          <w:color w:val="C0C0C0"/>
          <w:sz w:val="20"/>
          <w:szCs w:val="20"/>
        </w:rPr>
        <w:t>22.04.2019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C0C0C0"/>
          <w:sz w:val="20"/>
          <w:szCs w:val="20"/>
        </w:rPr>
        <w:t>31435931</w:t>
      </w:r>
    </w:p>
    <w:p w:rsidR="00000000" w:rsidRDefault="002A044D">
      <w:pPr>
        <w:widowControl w:val="0"/>
        <w:tabs>
          <w:tab w:val="center" w:pos="283"/>
          <w:tab w:val="center" w:pos="1134"/>
          <w:tab w:val="center" w:pos="2551"/>
          <w:tab w:val="center" w:pos="4386"/>
          <w:tab w:val="center" w:pos="6768"/>
          <w:tab w:val="center" w:pos="91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</w:t>
      </w:r>
    </w:p>
    <w:p w:rsidR="002A044D" w:rsidRDefault="002A044D">
      <w:pPr>
        <w:widowControl w:val="0"/>
        <w:tabs>
          <w:tab w:val="left" w:pos="90"/>
          <w:tab w:val="left" w:pos="2834"/>
          <w:tab w:val="right" w:pos="6009"/>
        </w:tabs>
        <w:autoSpaceDE w:val="0"/>
        <w:autoSpaceDN w:val="0"/>
        <w:adjustRightInd w:val="0"/>
        <w:spacing w:before="14825" w:after="0" w:line="240" w:lineRule="auto"/>
        <w:rPr>
          <w:rFonts w:ascii="Times New Roman" w:hAnsi="Times New Roman" w:cs="Times New Roman"/>
          <w:color w:val="C0C0C0"/>
          <w:sz w:val="25"/>
          <w:szCs w:val="25"/>
        </w:rPr>
      </w:pPr>
      <w:r>
        <w:rPr>
          <w:rFonts w:ascii="Times New Roman" w:hAnsi="Times New Roman" w:cs="Times New Roman"/>
          <w:color w:val="C0C0C0"/>
          <w:sz w:val="20"/>
          <w:szCs w:val="20"/>
        </w:rPr>
        <w:t>22.04.2019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C0C0C0"/>
          <w:sz w:val="20"/>
          <w:szCs w:val="20"/>
        </w:rPr>
        <w:t>31435931</w:t>
      </w:r>
    </w:p>
    <w:sectPr w:rsidR="002A044D">
      <w:pgSz w:w="11904" w:h="16834" w:code="9"/>
      <w:pgMar w:top="567" w:right="39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5A"/>
    <w:rsid w:val="002A044D"/>
    <w:rsid w:val="0065685A"/>
    <w:rsid w:val="00D3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54989"/>
  <w14:defaultImageDpi w14:val="0"/>
  <w15:docId w15:val="{1084498D-FFDD-42BB-A456-AF66B62F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2019-04-23T10:24:00Z</dcterms:created>
  <dcterms:modified xsi:type="dcterms:W3CDTF">2019-04-23T10:26:00Z</dcterms:modified>
</cp:coreProperties>
</file>